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E8" w:rsidRDefault="00574DF5" w:rsidP="000B3AE8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B3AE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B3AE8" w:rsidRDefault="00574DF5" w:rsidP="000B3AE8">
      <w:pPr>
        <w:rPr>
          <w:lang w:val="sr-Cyrl-CS"/>
        </w:rPr>
      </w:pPr>
      <w:r>
        <w:rPr>
          <w:lang w:val="sr-Cyrl-CS"/>
        </w:rPr>
        <w:t>NARODNA</w:t>
      </w:r>
      <w:r w:rsidR="000B3A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3AE8" w:rsidRDefault="00574DF5" w:rsidP="000B3AE8">
      <w:pPr>
        <w:rPr>
          <w:lang w:val="sr-Cyrl-CS"/>
        </w:rPr>
      </w:pPr>
      <w:r>
        <w:rPr>
          <w:lang w:val="sr-Cyrl-CS"/>
        </w:rPr>
        <w:t>Odbor</w:t>
      </w:r>
      <w:r w:rsidR="000B3AE8">
        <w:rPr>
          <w:lang w:val="sr-Cyrl-CS"/>
        </w:rPr>
        <w:t xml:space="preserve"> </w:t>
      </w:r>
      <w:r>
        <w:rPr>
          <w:lang w:val="sr-Cyrl-CS"/>
        </w:rPr>
        <w:t>za</w:t>
      </w:r>
      <w:r w:rsidR="000B3AE8">
        <w:rPr>
          <w:lang w:val="sr-Cyrl-CS"/>
        </w:rPr>
        <w:t xml:space="preserve"> </w:t>
      </w:r>
      <w:r>
        <w:rPr>
          <w:lang w:val="sr-Cyrl-CS"/>
        </w:rPr>
        <w:t>ustavna</w:t>
      </w:r>
      <w:r w:rsidR="000B3AE8">
        <w:rPr>
          <w:lang w:val="sr-Cyrl-CS"/>
        </w:rPr>
        <w:t xml:space="preserve"> </w:t>
      </w:r>
      <w:r>
        <w:rPr>
          <w:lang w:val="sr-Cyrl-CS"/>
        </w:rPr>
        <w:t>pitanja</w:t>
      </w:r>
      <w:r w:rsidR="000B3AE8">
        <w:rPr>
          <w:lang w:val="sr-Cyrl-CS"/>
        </w:rPr>
        <w:t xml:space="preserve"> </w:t>
      </w:r>
    </w:p>
    <w:p w:rsidR="000B3AE8" w:rsidRDefault="00574DF5" w:rsidP="000B3AE8">
      <w:pPr>
        <w:rPr>
          <w:lang w:val="sr-Cyrl-CS"/>
        </w:rPr>
      </w:pPr>
      <w:r>
        <w:rPr>
          <w:lang w:val="sr-Cyrl-CS"/>
        </w:rPr>
        <w:t>i</w:t>
      </w:r>
      <w:r w:rsidR="000B3AE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0B3AE8" w:rsidRPr="002E4B84" w:rsidRDefault="000B3AE8" w:rsidP="000B3AE8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574DF5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06-2/</w:t>
      </w:r>
      <w:r w:rsidR="00162AA6">
        <w:rPr>
          <w:rFonts w:ascii="Times New Roman" w:hAnsi="Times New Roman"/>
          <w:sz w:val="24"/>
          <w:szCs w:val="24"/>
        </w:rPr>
        <w:t>2</w:t>
      </w:r>
      <w:r w:rsidR="002E4B8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  <w:lang w:val="sr-Cyrl-RS"/>
        </w:rPr>
        <w:t>-201</w:t>
      </w:r>
      <w:r w:rsidR="002E4B84">
        <w:rPr>
          <w:rFonts w:ascii="Times New Roman" w:hAnsi="Times New Roman"/>
          <w:sz w:val="24"/>
          <w:szCs w:val="24"/>
        </w:rPr>
        <w:t>9</w:t>
      </w:r>
    </w:p>
    <w:p w:rsidR="000B3AE8" w:rsidRDefault="002E4B84" w:rsidP="000B3AE8">
      <w:pPr>
        <w:rPr>
          <w:lang w:val="sr-Cyrl-RS"/>
        </w:rPr>
      </w:pPr>
      <w:proofErr w:type="gramStart"/>
      <w:r>
        <w:rPr>
          <w:lang w:val="en-US"/>
        </w:rPr>
        <w:t>4</w:t>
      </w:r>
      <w:r w:rsidR="000B3AE8">
        <w:rPr>
          <w:lang w:val="sr-Cyrl-RS"/>
        </w:rPr>
        <w:t>.</w:t>
      </w:r>
      <w:r w:rsidR="00574DF5">
        <w:rPr>
          <w:lang w:val="sr-Cyrl-RS"/>
        </w:rPr>
        <w:t>septembar</w:t>
      </w:r>
      <w:proofErr w:type="gramEnd"/>
      <w:r w:rsidR="000B3AE8">
        <w:rPr>
          <w:lang w:val="sr-Cyrl-RS"/>
        </w:rPr>
        <w:t xml:space="preserve"> </w:t>
      </w:r>
      <w:r w:rsidR="000B3AE8">
        <w:rPr>
          <w:lang w:val="en-US"/>
        </w:rPr>
        <w:t>201</w:t>
      </w:r>
      <w:r w:rsidR="00EC3333">
        <w:rPr>
          <w:lang w:val="sr-Cyrl-RS"/>
        </w:rPr>
        <w:t>9</w:t>
      </w:r>
      <w:r w:rsidR="000B3AE8">
        <w:rPr>
          <w:lang w:val="sr-Cyrl-RS"/>
        </w:rPr>
        <w:t xml:space="preserve">. </w:t>
      </w:r>
      <w:r w:rsidR="00574DF5">
        <w:rPr>
          <w:lang w:val="sr-Cyrl-RS"/>
        </w:rPr>
        <w:t>godine</w:t>
      </w:r>
      <w:r w:rsidR="000B3AE8">
        <w:rPr>
          <w:lang w:val="sr-Cyrl-RS"/>
        </w:rPr>
        <w:t xml:space="preserve"> </w:t>
      </w:r>
    </w:p>
    <w:p w:rsidR="000B3AE8" w:rsidRDefault="00574DF5" w:rsidP="000B3AE8">
      <w:pPr>
        <w:rPr>
          <w:lang w:val="en-US"/>
        </w:rPr>
      </w:pPr>
      <w:r>
        <w:rPr>
          <w:lang w:val="sr-Cyrl-CS"/>
        </w:rPr>
        <w:t>B</w:t>
      </w:r>
      <w:r w:rsidR="000B3AE8">
        <w:rPr>
          <w:lang w:val="sr-Cyrl-CS"/>
        </w:rPr>
        <w:t xml:space="preserve"> </w:t>
      </w:r>
      <w:r>
        <w:rPr>
          <w:lang w:val="sr-Cyrl-CS"/>
        </w:rPr>
        <w:t>e</w:t>
      </w:r>
      <w:r w:rsidR="000B3AE8">
        <w:rPr>
          <w:lang w:val="sr-Cyrl-CS"/>
        </w:rPr>
        <w:t xml:space="preserve"> </w:t>
      </w:r>
      <w:r>
        <w:rPr>
          <w:lang w:val="sr-Cyrl-CS"/>
        </w:rPr>
        <w:t>o</w:t>
      </w:r>
      <w:r w:rsidR="000B3AE8">
        <w:rPr>
          <w:lang w:val="sr-Cyrl-CS"/>
        </w:rPr>
        <w:t xml:space="preserve"> </w:t>
      </w:r>
      <w:r>
        <w:rPr>
          <w:lang w:val="sr-Cyrl-CS"/>
        </w:rPr>
        <w:t>g</w:t>
      </w:r>
      <w:r w:rsidR="000B3AE8">
        <w:rPr>
          <w:lang w:val="sr-Cyrl-CS"/>
        </w:rPr>
        <w:t xml:space="preserve"> </w:t>
      </w:r>
      <w:r>
        <w:rPr>
          <w:lang w:val="sr-Cyrl-CS"/>
        </w:rPr>
        <w:t>r</w:t>
      </w:r>
      <w:r w:rsidR="000B3AE8">
        <w:rPr>
          <w:lang w:val="sr-Cyrl-CS"/>
        </w:rPr>
        <w:t xml:space="preserve"> </w:t>
      </w:r>
      <w:r>
        <w:rPr>
          <w:lang w:val="sr-Cyrl-CS"/>
        </w:rPr>
        <w:t>a</w:t>
      </w:r>
      <w:r w:rsidR="000B3A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3AE8" w:rsidRDefault="000B3AE8" w:rsidP="000B3AE8">
      <w:pPr>
        <w:rPr>
          <w:lang w:val="en-US"/>
        </w:rPr>
      </w:pPr>
    </w:p>
    <w:p w:rsidR="00EC69DD" w:rsidRDefault="00EC69DD" w:rsidP="000B3AE8">
      <w:pPr>
        <w:rPr>
          <w:lang w:val="en-US"/>
        </w:rPr>
      </w:pPr>
    </w:p>
    <w:p w:rsidR="00EC69DD" w:rsidRDefault="00EC69DD" w:rsidP="000B3AE8">
      <w:pPr>
        <w:rPr>
          <w:lang w:val="en-US"/>
        </w:rPr>
      </w:pPr>
    </w:p>
    <w:p w:rsidR="000B3AE8" w:rsidRDefault="00574DF5" w:rsidP="00EC69DD">
      <w:pPr>
        <w:jc w:val="center"/>
        <w:rPr>
          <w:lang w:val="en-US"/>
        </w:rPr>
      </w:pPr>
      <w:r>
        <w:rPr>
          <w:lang w:val="sr-Cyrl-CS"/>
        </w:rPr>
        <w:t>Z</w:t>
      </w:r>
      <w:r w:rsidR="000B3AE8">
        <w:rPr>
          <w:lang w:val="sr-Cyrl-CS"/>
        </w:rPr>
        <w:t xml:space="preserve"> </w:t>
      </w:r>
      <w:r>
        <w:rPr>
          <w:lang w:val="sr-Cyrl-CS"/>
        </w:rPr>
        <w:t>A</w:t>
      </w:r>
      <w:r w:rsidR="000B3AE8">
        <w:rPr>
          <w:lang w:val="sr-Cyrl-CS"/>
        </w:rPr>
        <w:t xml:space="preserve"> </w:t>
      </w:r>
      <w:r>
        <w:rPr>
          <w:lang w:val="sr-Cyrl-CS"/>
        </w:rPr>
        <w:t>P</w:t>
      </w:r>
      <w:r w:rsidR="000B3AE8">
        <w:rPr>
          <w:lang w:val="sr-Cyrl-CS"/>
        </w:rPr>
        <w:t xml:space="preserve"> </w:t>
      </w:r>
      <w:r>
        <w:rPr>
          <w:lang w:val="sr-Cyrl-CS"/>
        </w:rPr>
        <w:t>I</w:t>
      </w:r>
      <w:r w:rsidR="000B3AE8">
        <w:rPr>
          <w:lang w:val="sr-Cyrl-CS"/>
        </w:rPr>
        <w:t xml:space="preserve"> </w:t>
      </w:r>
      <w:r>
        <w:rPr>
          <w:lang w:val="sr-Cyrl-CS"/>
        </w:rPr>
        <w:t>S</w:t>
      </w:r>
      <w:r w:rsidR="000B3AE8">
        <w:rPr>
          <w:lang w:val="sr-Cyrl-CS"/>
        </w:rPr>
        <w:t xml:space="preserve"> </w:t>
      </w:r>
      <w:r>
        <w:rPr>
          <w:lang w:val="sr-Cyrl-CS"/>
        </w:rPr>
        <w:t>N</w:t>
      </w:r>
      <w:r w:rsidR="000B3AE8">
        <w:rPr>
          <w:lang w:val="sr-Cyrl-CS"/>
        </w:rPr>
        <w:t xml:space="preserve"> </w:t>
      </w:r>
      <w:r>
        <w:rPr>
          <w:lang w:val="sr-Cyrl-CS"/>
        </w:rPr>
        <w:t>I</w:t>
      </w:r>
      <w:r w:rsidR="000B3AE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C69DD" w:rsidRDefault="00CF0E22" w:rsidP="00EC69DD">
      <w:pPr>
        <w:tabs>
          <w:tab w:val="left" w:pos="1134"/>
        </w:tabs>
        <w:jc w:val="center"/>
        <w:rPr>
          <w:lang w:val="sr-Cyrl-CS"/>
        </w:rPr>
      </w:pPr>
      <w:r>
        <w:rPr>
          <w:lang w:val="en-US"/>
        </w:rPr>
        <w:t>121</w:t>
      </w:r>
      <w:r w:rsidR="000B3AE8">
        <w:rPr>
          <w:lang w:val="sr-Cyrl-RS"/>
        </w:rPr>
        <w:t>.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SEDNICE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ODBORA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ZA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USTAVNA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PITANjA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I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ZAKONODAVSTVO</w:t>
      </w:r>
      <w:r w:rsidR="000B3AE8">
        <w:rPr>
          <w:lang w:val="sr-Cyrl-CS"/>
        </w:rPr>
        <w:t xml:space="preserve"> </w:t>
      </w:r>
    </w:p>
    <w:p w:rsidR="000B3AE8" w:rsidRDefault="00574DF5" w:rsidP="00EC69DD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0B3A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3AE8">
        <w:rPr>
          <w:lang w:val="sr-Cyrl-CS"/>
        </w:rPr>
        <w:t xml:space="preserve">, </w:t>
      </w:r>
      <w:r>
        <w:rPr>
          <w:lang w:val="sr-Cyrl-CS"/>
        </w:rPr>
        <w:t>ODRŽANE</w:t>
      </w:r>
      <w:r w:rsidR="000B3AE8">
        <w:rPr>
          <w:lang w:val="sr-Cyrl-CS"/>
        </w:rPr>
        <w:t xml:space="preserve"> </w:t>
      </w:r>
      <w:r w:rsidR="00CF0E22">
        <w:rPr>
          <w:lang w:val="en-US"/>
        </w:rPr>
        <w:t>4</w:t>
      </w:r>
      <w:r w:rsidR="000B3AE8">
        <w:rPr>
          <w:lang w:val="sr-Cyrl-RS"/>
        </w:rPr>
        <w:t xml:space="preserve">. </w:t>
      </w:r>
      <w:r>
        <w:rPr>
          <w:lang w:val="sr-Cyrl-RS"/>
        </w:rPr>
        <w:t>SEPTEMBRA</w:t>
      </w:r>
      <w:r w:rsidR="000B3AE8">
        <w:rPr>
          <w:lang w:val="en-US"/>
        </w:rPr>
        <w:t xml:space="preserve"> </w:t>
      </w:r>
      <w:r w:rsidR="000B3AE8">
        <w:rPr>
          <w:lang w:val="sr-Cyrl-CS"/>
        </w:rPr>
        <w:t>201</w:t>
      </w:r>
      <w:r w:rsidR="00C86804">
        <w:rPr>
          <w:lang w:val="sr-Cyrl-CS"/>
        </w:rPr>
        <w:t>9</w:t>
      </w:r>
      <w:r w:rsidR="000B3AE8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EC69DD" w:rsidRDefault="00EC69DD" w:rsidP="00EC69DD">
      <w:pPr>
        <w:jc w:val="both"/>
        <w:rPr>
          <w:lang w:val="sr-Cyrl-CS"/>
        </w:rPr>
      </w:pPr>
    </w:p>
    <w:p w:rsidR="000B3AE8" w:rsidRDefault="000B3AE8" w:rsidP="000B3AE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E804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DF5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4DF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DF5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4DF5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EC3333"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DF5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3AE8" w:rsidRDefault="000B3AE8" w:rsidP="000B3AE8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574DF5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4DF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DF5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74DF5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4DF5">
        <w:rPr>
          <w:rFonts w:ascii="Times New Roman" w:hAnsi="Times New Roman"/>
          <w:sz w:val="24"/>
          <w:szCs w:val="24"/>
          <w:lang w:val="sr-Cyrl-RS"/>
        </w:rPr>
        <w:t>Komlenski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4DF5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DF5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30F4" w:rsidRPr="00561F2F" w:rsidRDefault="000B3AE8" w:rsidP="007530F4">
      <w:pPr>
        <w:tabs>
          <w:tab w:val="left" w:pos="1134"/>
        </w:tabs>
        <w:spacing w:after="120"/>
        <w:ind w:firstLine="562"/>
        <w:jc w:val="both"/>
      </w:pPr>
      <w:r>
        <w:rPr>
          <w:rFonts w:eastAsia="Calibri"/>
          <w:lang w:val="sr-Cyrl-RS"/>
        </w:rPr>
        <w:tab/>
      </w:r>
      <w:r w:rsidR="00574DF5">
        <w:rPr>
          <w:rFonts w:eastAsia="Calibri"/>
          <w:lang w:val="sr-Cyrl-RS"/>
        </w:rPr>
        <w:t>Sednici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su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prisustvovali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članovi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Odbora</w:t>
      </w:r>
      <w:r w:rsidR="007530F4" w:rsidRPr="00B61D1A">
        <w:rPr>
          <w:rFonts w:eastAsia="Calibri"/>
          <w:lang w:val="en-US"/>
        </w:rPr>
        <w:t>: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Bojan</w:t>
      </w:r>
      <w:r w:rsidR="007530F4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Torbica</w:t>
      </w:r>
      <w:r w:rsidR="007530F4">
        <w:rPr>
          <w:rFonts w:eastAsia="Calibri"/>
          <w:lang w:val="en-US"/>
        </w:rPr>
        <w:t>,</w:t>
      </w:r>
      <w:r w:rsidR="00DF2204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Srbislav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Filipović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Krsto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Janjušević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Vesna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Marković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Aleksandra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Majkić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Jelena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Žarić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Kovačević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Balint</w:t>
      </w:r>
      <w:r w:rsidR="007530F4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Pastor</w:t>
      </w:r>
      <w:r w:rsidR="007530F4">
        <w:rPr>
          <w:rFonts w:eastAsia="Calibri"/>
          <w:lang w:val="en-US"/>
        </w:rPr>
        <w:t>,</w:t>
      </w:r>
      <w:r w:rsidR="007530F4" w:rsidRPr="00B61D1A">
        <w:rPr>
          <w:rFonts w:eastAsia="Calibri"/>
          <w:lang w:val="en-US"/>
        </w:rPr>
        <w:t xml:space="preserve"> </w:t>
      </w:r>
      <w:r w:rsidR="00574DF5">
        <w:rPr>
          <w:rFonts w:eastAsia="Calibri"/>
          <w:lang w:val="sr-Cyrl-RS"/>
        </w:rPr>
        <w:t>Vesna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Nikolić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Vukajlović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Milena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Ćorilić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zamenik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člana</w:t>
      </w:r>
      <w:r w:rsidR="007530F4" w:rsidRPr="00B61D1A">
        <w:rPr>
          <w:rFonts w:eastAsia="Calibri"/>
          <w:lang w:val="sr-Cyrl-RS"/>
        </w:rPr>
        <w:t>.</w:t>
      </w:r>
    </w:p>
    <w:p w:rsidR="007530F4" w:rsidRDefault="00804AA7" w:rsidP="007530F4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</w:t>
      </w:r>
      <w:r w:rsidR="00574DF5">
        <w:rPr>
          <w:rFonts w:eastAsia="Calibri"/>
          <w:lang w:val="sr-Cyrl-RS"/>
        </w:rPr>
        <w:t>Sednici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nisu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prisustvovali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članovi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Odbora</w:t>
      </w:r>
      <w:r w:rsidR="007530F4" w:rsidRPr="00B61D1A">
        <w:rPr>
          <w:rFonts w:eastAsia="Calibri"/>
          <w:lang w:val="sr-Cyrl-RS"/>
        </w:rPr>
        <w:t xml:space="preserve">: </w:t>
      </w:r>
      <w:r w:rsidR="00574DF5">
        <w:rPr>
          <w:rFonts w:eastAsia="Calibri"/>
          <w:lang w:val="sr-Cyrl-RS"/>
        </w:rPr>
        <w:t>Petar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Petrović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Neđo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Jovanović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Bajro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Gegić</w:t>
      </w:r>
      <w:r w:rsidR="007530F4" w:rsidRPr="00B61D1A">
        <w:rPr>
          <w:rFonts w:eastAsia="Calibri"/>
          <w:lang w:val="sr-Cyrl-RS"/>
        </w:rPr>
        <w:t>,</w:t>
      </w:r>
      <w:r w:rsidR="00D7523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Gordana</w:t>
      </w:r>
      <w:r w:rsidR="007530F4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Čomić</w:t>
      </w:r>
      <w:r w:rsidR="007530F4" w:rsidRPr="00B61D1A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Dejan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Šulkić</w:t>
      </w:r>
      <w:r w:rsidR="007530F4" w:rsidRPr="00B61D1A">
        <w:rPr>
          <w:rFonts w:eastAsia="Calibri"/>
          <w:lang w:val="sr-Cyrl-RS"/>
        </w:rPr>
        <w:t>,</w:t>
      </w:r>
      <w:r w:rsidR="007530F4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Ljupka</w:t>
      </w:r>
      <w:r w:rsidR="007530F4">
        <w:rPr>
          <w:rFonts w:eastAsia="Calibri"/>
          <w:lang w:val="sr-Cyrl-RS"/>
        </w:rPr>
        <w:t xml:space="preserve">  </w:t>
      </w:r>
      <w:r w:rsidR="00574DF5">
        <w:rPr>
          <w:rFonts w:eastAsia="Calibri"/>
          <w:lang w:val="sr-Cyrl-RS"/>
        </w:rPr>
        <w:t>Mihajlovska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i</w:t>
      </w:r>
      <w:r w:rsidR="007530F4" w:rsidRPr="00B61D1A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Vjerica</w:t>
      </w:r>
      <w:r w:rsidR="007530F4" w:rsidRPr="00B61D1A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Cyrl-RS"/>
        </w:rPr>
        <w:t>Radeta</w:t>
      </w:r>
      <w:r w:rsidR="007530F4">
        <w:rPr>
          <w:rFonts w:eastAsia="Calibri"/>
          <w:lang w:val="sr-Cyrl-RS"/>
        </w:rPr>
        <w:t>.</w:t>
      </w:r>
    </w:p>
    <w:p w:rsidR="00EC69DD" w:rsidRDefault="009D54AD" w:rsidP="00EC69DD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 w:rsidRPr="00804AA7">
        <w:rPr>
          <w:rFonts w:eastAsia="Calibri"/>
          <w:lang w:val="en-US"/>
        </w:rPr>
        <w:t xml:space="preserve">          </w:t>
      </w:r>
      <w:r w:rsidR="00804AA7">
        <w:rPr>
          <w:rFonts w:eastAsia="Calibri"/>
          <w:lang w:val="en-US"/>
        </w:rPr>
        <w:t xml:space="preserve">   </w:t>
      </w:r>
      <w:r w:rsidR="00EC69DD">
        <w:rPr>
          <w:rFonts w:eastAsia="Calibri"/>
          <w:lang w:val="en-US"/>
        </w:rPr>
        <w:tab/>
      </w:r>
      <w:r w:rsidR="00574DF5">
        <w:rPr>
          <w:rFonts w:eastAsia="Calibri"/>
          <w:lang w:val="sr-Cyrl-RS"/>
        </w:rPr>
        <w:t>Sednici</w:t>
      </w:r>
      <w:r w:rsidR="00B95B6A" w:rsidRPr="00D95149">
        <w:rPr>
          <w:rFonts w:eastAsia="Calibri"/>
          <w:lang w:val="sr-Cyrl-RS"/>
        </w:rPr>
        <w:t xml:space="preserve"> </w:t>
      </w:r>
      <w:r w:rsidR="00B95B6A" w:rsidRPr="00D95149">
        <w:rPr>
          <w:rFonts w:eastAsia="Calibri"/>
          <w:lang w:val="en-US"/>
        </w:rPr>
        <w:t>je</w:t>
      </w:r>
      <w:r w:rsidR="00B95B6A" w:rsidRPr="00D95149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prisustvovao</w:t>
      </w:r>
      <w:r w:rsidR="00B95B6A" w:rsidRPr="00D95149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predstavnik</w:t>
      </w:r>
      <w:r w:rsidR="00B95B6A" w:rsidRPr="00D95149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Ministarstva</w:t>
      </w:r>
      <w:r w:rsidRPr="00804AA7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građevinarstva</w:t>
      </w:r>
      <w:r w:rsidRPr="00804AA7">
        <w:rPr>
          <w:rFonts w:eastAsia="Calibri"/>
          <w:lang w:val="sr-Cyrl-RS"/>
        </w:rPr>
        <w:t xml:space="preserve">, </w:t>
      </w:r>
      <w:r w:rsidR="00574DF5">
        <w:rPr>
          <w:rFonts w:eastAsia="Calibri"/>
          <w:lang w:val="sr-Cyrl-RS"/>
        </w:rPr>
        <w:t>saobraćaja</w:t>
      </w:r>
      <w:r w:rsidRPr="00804AA7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i</w:t>
      </w:r>
      <w:r w:rsidRPr="00804AA7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infrastrukture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Srđan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Čokorilo</w:t>
      </w:r>
      <w:r w:rsidRPr="00D95149">
        <w:rPr>
          <w:lang w:val="sr-Cyrl-RS"/>
        </w:rPr>
        <w:t xml:space="preserve">, </w:t>
      </w:r>
      <w:r w:rsidR="00574DF5">
        <w:rPr>
          <w:lang w:val="sr-Cyrl-RS"/>
        </w:rPr>
        <w:t>savetnik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u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Sektoru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za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vazdušni</w:t>
      </w:r>
      <w:r w:rsidRPr="00D95149">
        <w:rPr>
          <w:lang w:val="sr-Cyrl-RS"/>
        </w:rPr>
        <w:t xml:space="preserve"> </w:t>
      </w:r>
      <w:r w:rsidR="00574DF5">
        <w:rPr>
          <w:lang w:val="sr-Cyrl-RS"/>
        </w:rPr>
        <w:t>saobraćaj</w:t>
      </w:r>
      <w:r w:rsidR="008C763A" w:rsidRPr="00D95149">
        <w:rPr>
          <w:lang w:val="sr-Cyrl-RS"/>
        </w:rPr>
        <w:t>.</w:t>
      </w:r>
    </w:p>
    <w:p w:rsidR="00D67648" w:rsidRPr="00EC69DD" w:rsidRDefault="00EC69DD" w:rsidP="00EC69DD">
      <w:pPr>
        <w:tabs>
          <w:tab w:val="left" w:pos="1080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574DF5">
        <w:rPr>
          <w:lang w:val="sr-Cyrl-RS"/>
        </w:rPr>
        <w:t>Na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predlog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predsednika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Odbora</w:t>
      </w:r>
      <w:r w:rsidR="00D67648">
        <w:rPr>
          <w:lang w:val="sr-Cyrl-RS"/>
        </w:rPr>
        <w:t xml:space="preserve">, </w:t>
      </w:r>
      <w:r w:rsidR="00574DF5">
        <w:rPr>
          <w:lang w:val="sr-Cyrl-RS"/>
        </w:rPr>
        <w:t>jednoglasno</w:t>
      </w:r>
      <w:r w:rsidR="00D67648">
        <w:rPr>
          <w:lang w:val="sr-Cyrl-RS"/>
        </w:rPr>
        <w:t xml:space="preserve"> (</w:t>
      </w:r>
      <w:r w:rsidR="00574DF5">
        <w:rPr>
          <w:lang w:val="sr-Cyrl-RS"/>
        </w:rPr>
        <w:t>sa</w:t>
      </w:r>
      <w:r w:rsidR="00D67648">
        <w:rPr>
          <w:lang w:val="sr-Cyrl-RS"/>
        </w:rPr>
        <w:t xml:space="preserve"> 10 </w:t>
      </w:r>
      <w:r w:rsidR="00574DF5">
        <w:rPr>
          <w:lang w:val="sr-Cyrl-RS"/>
        </w:rPr>
        <w:t>glasova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za</w:t>
      </w:r>
      <w:r w:rsidR="00D67648">
        <w:rPr>
          <w:lang w:val="sr-Cyrl-RS"/>
        </w:rPr>
        <w:t xml:space="preserve">) </w:t>
      </w:r>
      <w:r w:rsidR="00574DF5">
        <w:rPr>
          <w:lang w:val="sr-Cyrl-RS"/>
        </w:rPr>
        <w:t>je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usvojen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predložen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dnevni</w:t>
      </w:r>
      <w:r w:rsidR="00D67648">
        <w:rPr>
          <w:lang w:val="sr-Cyrl-RS"/>
        </w:rPr>
        <w:t xml:space="preserve"> </w:t>
      </w:r>
      <w:r w:rsidR="00574DF5">
        <w:rPr>
          <w:lang w:val="sr-Cyrl-RS"/>
        </w:rPr>
        <w:t>red</w:t>
      </w:r>
      <w:r w:rsidR="00D67648">
        <w:rPr>
          <w:lang w:val="en-US"/>
        </w:rPr>
        <w:t>.</w:t>
      </w:r>
      <w:r w:rsidR="00D67648">
        <w:rPr>
          <w:lang w:val="sr-Cyrl-RS"/>
        </w:rPr>
        <w:t xml:space="preserve"> </w:t>
      </w:r>
    </w:p>
    <w:p w:rsidR="000B3AE8" w:rsidRDefault="000B3AE8" w:rsidP="00EC69DD">
      <w:pPr>
        <w:jc w:val="both"/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en-US"/>
        </w:rPr>
        <w:t xml:space="preserve">              </w:t>
      </w:r>
    </w:p>
    <w:p w:rsidR="00EC69DD" w:rsidRPr="00EC69DD" w:rsidRDefault="00574DF5" w:rsidP="00EC69DD">
      <w:pPr>
        <w:tabs>
          <w:tab w:val="left" w:pos="1080"/>
          <w:tab w:val="right" w:pos="7200"/>
          <w:tab w:val="right" w:pos="8640"/>
        </w:tabs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0B3AE8" w:rsidRPr="00EC69DD">
        <w:rPr>
          <w:b/>
          <w:lang w:val="ru-RU"/>
        </w:rPr>
        <w:t xml:space="preserve">   </w:t>
      </w:r>
      <w:r>
        <w:rPr>
          <w:b/>
          <w:lang w:val="ru-RU"/>
        </w:rPr>
        <w:t>r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0B3AE8" w:rsidRPr="00EC69DD">
        <w:rPr>
          <w:b/>
          <w:lang w:val="ru-RU"/>
        </w:rPr>
        <w:t xml:space="preserve"> </w:t>
      </w:r>
      <w:r>
        <w:rPr>
          <w:b/>
          <w:lang w:val="ru-RU"/>
        </w:rPr>
        <w:t>d</w:t>
      </w:r>
      <w:r w:rsidR="000B3AE8" w:rsidRPr="00EC69DD">
        <w:rPr>
          <w:b/>
          <w:lang w:val="ru-RU"/>
        </w:rPr>
        <w:t>:</w:t>
      </w:r>
    </w:p>
    <w:p w:rsidR="00EC69DD" w:rsidRPr="00EC69DD" w:rsidRDefault="00EC69DD" w:rsidP="00EC69DD">
      <w:pPr>
        <w:tabs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4C0B0F" w:rsidRDefault="00800428" w:rsidP="00BD50F6">
      <w:pPr>
        <w:tabs>
          <w:tab w:val="left" w:pos="1080"/>
          <w:tab w:val="right" w:pos="7200"/>
          <w:tab w:val="right" w:pos="8640"/>
        </w:tabs>
        <w:spacing w:after="120"/>
        <w:jc w:val="both"/>
        <w:rPr>
          <w:lang w:val="sr-Cyrl-RS"/>
        </w:rPr>
      </w:pPr>
      <w:r>
        <w:rPr>
          <w:lang w:val="sr-Cyrl-CS"/>
        </w:rPr>
        <w:t xml:space="preserve">        </w:t>
      </w:r>
      <w:r w:rsidR="00EC69DD">
        <w:rPr>
          <w:lang w:val="sr-Cyrl-CS"/>
        </w:rPr>
        <w:tab/>
      </w:r>
      <w:r w:rsidRPr="00C63D0F">
        <w:rPr>
          <w:lang w:val="sr-Cyrl-CS"/>
        </w:rPr>
        <w:t xml:space="preserve">1. </w:t>
      </w:r>
      <w:r w:rsidR="00574DF5">
        <w:rPr>
          <w:lang w:val="sr-Cyrl-RS"/>
        </w:rPr>
        <w:t>Razmatranje</w:t>
      </w:r>
      <w:r w:rsidRPr="00C63D0F">
        <w:rPr>
          <w:lang w:val="sr-Cyrl-RS"/>
        </w:rPr>
        <w:t xml:space="preserve"> </w:t>
      </w:r>
      <w:r w:rsidR="00574DF5">
        <w:rPr>
          <w:color w:val="000000"/>
        </w:rPr>
        <w:t>Predlog</w:t>
      </w:r>
      <w:r w:rsidR="00574DF5">
        <w:rPr>
          <w:color w:val="000000"/>
          <w:lang w:val="sr-Cyrl-CS"/>
        </w:rPr>
        <w:t>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za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donošenje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autentičnog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tumačenja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odredbe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člana</w:t>
      </w:r>
      <w:r w:rsidRPr="00C63D0F">
        <w:rPr>
          <w:color w:val="000000"/>
        </w:rPr>
        <w:t xml:space="preserve"> 2. </w:t>
      </w:r>
      <w:r w:rsidR="00574DF5">
        <w:rPr>
          <w:color w:val="000000"/>
        </w:rPr>
        <w:t>Zakona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o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potvrđivanju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Ugovora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o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izmenama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i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dopunama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finansijskih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ugovora</w:t>
      </w:r>
      <w:r w:rsidRPr="00C63D0F">
        <w:rPr>
          <w:color w:val="000000"/>
        </w:rPr>
        <w:t xml:space="preserve"> 23.761, 24.745, 25.002, 25.198, 25.497, 25.610, 25.872, 81.657 </w:t>
      </w:r>
      <w:r w:rsidR="00574DF5">
        <w:rPr>
          <w:color w:val="000000"/>
        </w:rPr>
        <w:t>i</w:t>
      </w:r>
      <w:r w:rsidRPr="00C63D0F">
        <w:rPr>
          <w:color w:val="000000"/>
        </w:rPr>
        <w:t xml:space="preserve"> 82.640 </w:t>
      </w:r>
      <w:r w:rsidR="00574DF5">
        <w:rPr>
          <w:color w:val="000000"/>
        </w:rPr>
        <w:t>između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Republike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Srbije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i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Evropske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investicione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banke</w:t>
      </w:r>
      <w:r w:rsidRPr="00C63D0F">
        <w:rPr>
          <w:color w:val="000000"/>
        </w:rPr>
        <w:t xml:space="preserve"> ("</w:t>
      </w:r>
      <w:r w:rsidR="00574DF5">
        <w:rPr>
          <w:color w:val="000000"/>
        </w:rPr>
        <w:t>Službeni</w:t>
      </w:r>
      <w:r w:rsidRPr="00C63D0F">
        <w:rPr>
          <w:color w:val="000000"/>
        </w:rPr>
        <w:t xml:space="preserve"> </w:t>
      </w:r>
      <w:r w:rsidR="00574DF5">
        <w:rPr>
          <w:color w:val="000000"/>
        </w:rPr>
        <w:t>glasnik</w:t>
      </w:r>
      <w:r>
        <w:rPr>
          <w:color w:val="000000"/>
        </w:rPr>
        <w:t xml:space="preserve"> </w:t>
      </w:r>
      <w:r w:rsidR="00574DF5">
        <w:rPr>
          <w:color w:val="000000"/>
        </w:rPr>
        <w:t>RS</w:t>
      </w:r>
      <w:r>
        <w:rPr>
          <w:color w:val="000000"/>
        </w:rPr>
        <w:t xml:space="preserve"> - </w:t>
      </w:r>
      <w:r w:rsidR="00574DF5">
        <w:rPr>
          <w:color w:val="000000"/>
        </w:rPr>
        <w:t>Međunarodni</w:t>
      </w:r>
      <w:r>
        <w:rPr>
          <w:color w:val="000000"/>
        </w:rPr>
        <w:t xml:space="preserve"> </w:t>
      </w:r>
      <w:r w:rsidR="00574DF5">
        <w:rPr>
          <w:color w:val="000000"/>
        </w:rPr>
        <w:t>ugovori</w:t>
      </w:r>
      <w:r>
        <w:rPr>
          <w:color w:val="000000"/>
        </w:rPr>
        <w:t>"</w:t>
      </w:r>
      <w:r>
        <w:rPr>
          <w:color w:val="000000"/>
          <w:lang w:val="sr-Cyrl-CS"/>
        </w:rPr>
        <w:t xml:space="preserve"> </w:t>
      </w:r>
      <w:r w:rsidR="00574DF5">
        <w:rPr>
          <w:color w:val="000000"/>
          <w:lang w:val="sr-Cyrl-CS"/>
        </w:rPr>
        <w:t>broj</w:t>
      </w:r>
      <w:r>
        <w:rPr>
          <w:color w:val="000000"/>
          <w:lang w:val="sr-Cyrl-CS"/>
        </w:rPr>
        <w:t xml:space="preserve"> 11/179)</w:t>
      </w:r>
      <w:r w:rsidRPr="00C63D0F">
        <w:rPr>
          <w:lang w:val="sr-Cyrl-RS"/>
        </w:rPr>
        <w:t xml:space="preserve">, </w:t>
      </w:r>
      <w:r w:rsidR="00574DF5">
        <w:rPr>
          <w:lang w:val="sr-Cyrl-RS"/>
        </w:rPr>
        <w:t>koji</w:t>
      </w:r>
      <w:r w:rsidRPr="00C63D0F">
        <w:rPr>
          <w:lang w:val="sr-Cyrl-RS"/>
        </w:rPr>
        <w:t xml:space="preserve"> </w:t>
      </w:r>
      <w:r w:rsidR="00574DF5">
        <w:rPr>
          <w:lang w:val="sr-Cyrl-RS"/>
        </w:rPr>
        <w:t>je</w:t>
      </w:r>
      <w:r w:rsidRPr="00C63D0F">
        <w:rPr>
          <w:lang w:val="sr-Cyrl-RS"/>
        </w:rPr>
        <w:t xml:space="preserve"> </w:t>
      </w:r>
      <w:r w:rsidR="00574DF5">
        <w:rPr>
          <w:lang w:val="sr-Cyrl-RS"/>
        </w:rPr>
        <w:t>podnela</w:t>
      </w:r>
      <w:r w:rsidRPr="00C63D0F">
        <w:rPr>
          <w:lang w:val="sr-Cyrl-RS"/>
        </w:rPr>
        <w:t xml:space="preserve"> </w:t>
      </w:r>
      <w:r w:rsidR="00574DF5">
        <w:rPr>
          <w:lang w:val="sr-Cyrl-RS"/>
        </w:rPr>
        <w:t>Vlada</w:t>
      </w:r>
    </w:p>
    <w:p w:rsidR="009572BD" w:rsidRPr="00EC69DD" w:rsidRDefault="000B3AE8" w:rsidP="00BD50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ru-RU"/>
        </w:rPr>
        <w:t xml:space="preserve">    </w:t>
      </w:r>
      <w:r>
        <w:rPr>
          <w:lang w:val="ru-RU"/>
        </w:rPr>
        <w:tab/>
        <w:t xml:space="preserve">  </w:t>
      </w:r>
      <w:r>
        <w:rPr>
          <w:rFonts w:eastAsiaTheme="minorHAnsi" w:cs="Arial"/>
          <w:bCs/>
          <w:lang w:val="sr-Cyrl-RS"/>
        </w:rPr>
        <w:t xml:space="preserve">  </w:t>
      </w:r>
      <w:r w:rsidR="00574DF5">
        <w:rPr>
          <w:rFonts w:eastAsiaTheme="minorHAnsi" w:cs="Arial"/>
          <w:b/>
          <w:bCs/>
          <w:u w:val="single"/>
          <w:lang w:val="sr-Cyrl-RS"/>
        </w:rPr>
        <w:t>Prva</w:t>
      </w:r>
      <w:r w:rsidRPr="00EC69DD">
        <w:rPr>
          <w:rFonts w:eastAsiaTheme="minorHAnsi" w:cs="Arial"/>
          <w:b/>
          <w:bCs/>
          <w:u w:val="single"/>
          <w:lang w:val="sr-Cyrl-RS"/>
        </w:rPr>
        <w:t xml:space="preserve"> </w:t>
      </w:r>
      <w:r w:rsidR="00574DF5">
        <w:rPr>
          <w:rFonts w:eastAsiaTheme="minorHAnsi" w:cs="Arial"/>
          <w:b/>
          <w:bCs/>
          <w:u w:val="single"/>
          <w:lang w:val="sr-Cyrl-RS"/>
        </w:rPr>
        <w:t>tačka</w:t>
      </w:r>
      <w:r w:rsidRPr="00EC69DD">
        <w:rPr>
          <w:rFonts w:eastAsiaTheme="minorHAnsi" w:cs="Arial"/>
          <w:b/>
          <w:bCs/>
          <w:u w:val="single"/>
          <w:lang w:val="sr-Cyrl-RS"/>
        </w:rPr>
        <w:t xml:space="preserve"> </w:t>
      </w:r>
      <w:r w:rsidR="00574DF5">
        <w:rPr>
          <w:rFonts w:eastAsiaTheme="minorHAnsi" w:cs="Arial"/>
          <w:b/>
          <w:bCs/>
          <w:u w:val="single"/>
          <w:lang w:val="sr-Cyrl-RS"/>
        </w:rPr>
        <w:t>dnevnog</w:t>
      </w:r>
      <w:r w:rsidRPr="00EC69DD">
        <w:rPr>
          <w:rFonts w:eastAsiaTheme="minorHAnsi" w:cs="Arial"/>
          <w:b/>
          <w:bCs/>
          <w:u w:val="single"/>
          <w:lang w:val="sr-Cyrl-RS"/>
        </w:rPr>
        <w:t xml:space="preserve"> </w:t>
      </w:r>
      <w:r w:rsidR="00574DF5">
        <w:rPr>
          <w:rFonts w:eastAsiaTheme="minorHAnsi" w:cs="Arial"/>
          <w:b/>
          <w:bCs/>
          <w:u w:val="single"/>
          <w:lang w:val="sr-Cyrl-RS"/>
        </w:rPr>
        <w:t>reda</w:t>
      </w:r>
      <w:r w:rsidR="00EC69DD" w:rsidRPr="00EC69DD">
        <w:rPr>
          <w:rFonts w:eastAsiaTheme="minorHAnsi" w:cs="Arial"/>
          <w:b/>
          <w:bCs/>
          <w:lang w:val="sr-Cyrl-RS"/>
        </w:rPr>
        <w:t>:</w:t>
      </w:r>
      <w:r w:rsidR="00766EAF" w:rsidRPr="00C63D0F">
        <w:rPr>
          <w:lang w:val="sr-Cyrl-CS"/>
        </w:rPr>
        <w:t xml:space="preserve"> </w:t>
      </w:r>
      <w:r w:rsidR="00574DF5">
        <w:rPr>
          <w:lang w:val="sr-Cyrl-RS"/>
        </w:rPr>
        <w:t>Razmatranje</w:t>
      </w:r>
      <w:r w:rsidR="00766EAF" w:rsidRPr="00C63D0F">
        <w:rPr>
          <w:lang w:val="sr-Cyrl-RS"/>
        </w:rPr>
        <w:t xml:space="preserve"> </w:t>
      </w:r>
      <w:r w:rsidR="00574DF5">
        <w:rPr>
          <w:color w:val="000000"/>
        </w:rPr>
        <w:t>Predlog</w:t>
      </w:r>
      <w:r w:rsidR="00574DF5">
        <w:rPr>
          <w:color w:val="000000"/>
          <w:lang w:val="sr-Cyrl-CS"/>
        </w:rPr>
        <w:t>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za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donošenje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autentičnog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tumačenja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odredbe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člana</w:t>
      </w:r>
      <w:r w:rsidR="00766EAF" w:rsidRPr="00C63D0F">
        <w:rPr>
          <w:color w:val="000000"/>
        </w:rPr>
        <w:t xml:space="preserve"> 2. </w:t>
      </w:r>
      <w:r w:rsidR="00574DF5">
        <w:rPr>
          <w:color w:val="000000"/>
        </w:rPr>
        <w:t>Zakona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o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potvrđivanju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Ugovora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o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izmenama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i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dopunama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finansijskih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ugovora</w:t>
      </w:r>
      <w:r w:rsidR="00766EAF" w:rsidRPr="00C63D0F">
        <w:rPr>
          <w:color w:val="000000"/>
        </w:rPr>
        <w:t xml:space="preserve"> 23.761, 24.745, 25.002, 25.198, 25.497, 25.610, 25.872, 81.657 </w:t>
      </w:r>
      <w:r w:rsidR="00574DF5">
        <w:rPr>
          <w:color w:val="000000"/>
        </w:rPr>
        <w:t>i</w:t>
      </w:r>
      <w:r w:rsidR="00766EAF" w:rsidRPr="00C63D0F">
        <w:rPr>
          <w:color w:val="000000"/>
        </w:rPr>
        <w:t xml:space="preserve"> 82.640 </w:t>
      </w:r>
      <w:r w:rsidR="00574DF5">
        <w:rPr>
          <w:color w:val="000000"/>
        </w:rPr>
        <w:t>između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Republike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Srbije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i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Evropske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investicione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banke</w:t>
      </w:r>
      <w:r w:rsidR="00766EAF" w:rsidRPr="00C63D0F">
        <w:rPr>
          <w:color w:val="000000"/>
        </w:rPr>
        <w:t xml:space="preserve"> ("</w:t>
      </w:r>
      <w:r w:rsidR="00574DF5">
        <w:rPr>
          <w:color w:val="000000"/>
        </w:rPr>
        <w:t>Službeni</w:t>
      </w:r>
      <w:r w:rsidR="00766EAF" w:rsidRPr="00C63D0F">
        <w:rPr>
          <w:color w:val="000000"/>
        </w:rPr>
        <w:t xml:space="preserve"> </w:t>
      </w:r>
      <w:r w:rsidR="00574DF5">
        <w:rPr>
          <w:color w:val="000000"/>
        </w:rPr>
        <w:t>glasnik</w:t>
      </w:r>
      <w:r w:rsidR="00766EAF">
        <w:rPr>
          <w:color w:val="000000"/>
        </w:rPr>
        <w:t xml:space="preserve"> </w:t>
      </w:r>
      <w:r w:rsidR="00574DF5">
        <w:rPr>
          <w:color w:val="000000"/>
        </w:rPr>
        <w:t>RS</w:t>
      </w:r>
      <w:r w:rsidR="00766EAF">
        <w:rPr>
          <w:color w:val="000000"/>
        </w:rPr>
        <w:t xml:space="preserve"> - </w:t>
      </w:r>
      <w:r w:rsidR="00574DF5">
        <w:rPr>
          <w:color w:val="000000"/>
        </w:rPr>
        <w:t>Međunarodni</w:t>
      </w:r>
      <w:r w:rsidR="00766EAF">
        <w:rPr>
          <w:color w:val="000000"/>
        </w:rPr>
        <w:t xml:space="preserve"> </w:t>
      </w:r>
      <w:r w:rsidR="00574DF5">
        <w:rPr>
          <w:color w:val="000000"/>
        </w:rPr>
        <w:t>ugovori</w:t>
      </w:r>
      <w:r w:rsidR="00766EAF">
        <w:rPr>
          <w:color w:val="000000"/>
        </w:rPr>
        <w:t>"</w:t>
      </w:r>
      <w:r w:rsidR="00766EAF">
        <w:rPr>
          <w:color w:val="000000"/>
          <w:lang w:val="sr-Cyrl-CS"/>
        </w:rPr>
        <w:t xml:space="preserve"> </w:t>
      </w:r>
      <w:r w:rsidR="00574DF5">
        <w:rPr>
          <w:color w:val="000000"/>
          <w:lang w:val="sr-Cyrl-CS"/>
        </w:rPr>
        <w:t>broj</w:t>
      </w:r>
      <w:r w:rsidR="00766EAF">
        <w:rPr>
          <w:color w:val="000000"/>
          <w:lang w:val="sr-Cyrl-CS"/>
        </w:rPr>
        <w:t xml:space="preserve"> 11/179)</w:t>
      </w:r>
      <w:r w:rsidR="00766EAF" w:rsidRPr="00C63D0F">
        <w:rPr>
          <w:lang w:val="sr-Cyrl-RS"/>
        </w:rPr>
        <w:t xml:space="preserve">, </w:t>
      </w:r>
      <w:r w:rsidR="00574DF5">
        <w:rPr>
          <w:lang w:val="sr-Cyrl-RS"/>
        </w:rPr>
        <w:t>koji</w:t>
      </w:r>
      <w:r w:rsidR="00766EAF" w:rsidRPr="00C63D0F">
        <w:rPr>
          <w:lang w:val="sr-Cyrl-RS"/>
        </w:rPr>
        <w:t xml:space="preserve"> </w:t>
      </w:r>
      <w:r w:rsidR="00574DF5">
        <w:rPr>
          <w:lang w:val="sr-Cyrl-RS"/>
        </w:rPr>
        <w:t>je</w:t>
      </w:r>
      <w:r w:rsidR="00766EAF" w:rsidRPr="00C63D0F">
        <w:rPr>
          <w:lang w:val="sr-Cyrl-RS"/>
        </w:rPr>
        <w:t xml:space="preserve"> </w:t>
      </w:r>
      <w:r w:rsidR="00574DF5">
        <w:rPr>
          <w:lang w:val="sr-Cyrl-RS"/>
        </w:rPr>
        <w:t>podnela</w:t>
      </w:r>
      <w:r w:rsidR="00766EAF" w:rsidRPr="00C63D0F">
        <w:rPr>
          <w:lang w:val="sr-Cyrl-RS"/>
        </w:rPr>
        <w:t xml:space="preserve"> </w:t>
      </w:r>
      <w:r w:rsidR="00574DF5">
        <w:rPr>
          <w:lang w:val="sr-Cyrl-RS"/>
        </w:rPr>
        <w:t>Vlada</w:t>
      </w:r>
    </w:p>
    <w:p w:rsidR="00EC69DD" w:rsidRDefault="000B3AE8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</w:t>
      </w:r>
      <w:r w:rsidR="00574DF5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574DF5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574DF5">
        <w:rPr>
          <w:rFonts w:eastAsiaTheme="minorHAnsi" w:cs="Arial"/>
          <w:bCs/>
          <w:lang w:val="sr-Cyrl-RS"/>
        </w:rPr>
        <w:t>razmotrio</w:t>
      </w:r>
      <w:r w:rsidR="00FB39F2" w:rsidRPr="00FB39F2">
        <w:rPr>
          <w:color w:val="000000"/>
        </w:rPr>
        <w:t xml:space="preserve"> </w:t>
      </w:r>
      <w:r w:rsidR="00574DF5">
        <w:rPr>
          <w:color w:val="000000"/>
        </w:rPr>
        <w:t>Predlog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za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donošenje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autentičnog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tumačenja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odredbe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člana</w:t>
      </w:r>
      <w:r w:rsidR="00FB39F2" w:rsidRPr="00C63D0F">
        <w:rPr>
          <w:color w:val="000000"/>
        </w:rPr>
        <w:t xml:space="preserve"> 2. </w:t>
      </w:r>
      <w:r w:rsidR="00574DF5">
        <w:rPr>
          <w:color w:val="000000"/>
        </w:rPr>
        <w:t>Zakona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o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potvrđivanju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Ugovora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o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izmenama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i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dopunama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finansijskih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ugovora</w:t>
      </w:r>
      <w:r w:rsidR="00FB39F2" w:rsidRPr="00C63D0F">
        <w:rPr>
          <w:color w:val="000000"/>
        </w:rPr>
        <w:t xml:space="preserve"> 23.761, 24.745, 25.002, 25.198, 25.497, 25.610, 25.872, 81.657 </w:t>
      </w:r>
      <w:r w:rsidR="00574DF5">
        <w:rPr>
          <w:color w:val="000000"/>
        </w:rPr>
        <w:t>i</w:t>
      </w:r>
      <w:r w:rsidR="00FB39F2" w:rsidRPr="00C63D0F">
        <w:rPr>
          <w:color w:val="000000"/>
        </w:rPr>
        <w:t xml:space="preserve"> 82.640 </w:t>
      </w:r>
      <w:r w:rsidR="00574DF5">
        <w:rPr>
          <w:color w:val="000000"/>
        </w:rPr>
        <w:t>između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Republike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Srbije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i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Evropske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investicione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banke</w:t>
      </w:r>
      <w:r w:rsidR="00FB39F2" w:rsidRPr="00C63D0F">
        <w:rPr>
          <w:color w:val="000000"/>
        </w:rPr>
        <w:t xml:space="preserve"> ("</w:t>
      </w:r>
      <w:r w:rsidR="00574DF5">
        <w:rPr>
          <w:color w:val="000000"/>
        </w:rPr>
        <w:t>Službeni</w:t>
      </w:r>
      <w:r w:rsidR="00FB39F2" w:rsidRPr="00C63D0F">
        <w:rPr>
          <w:color w:val="000000"/>
        </w:rPr>
        <w:t xml:space="preserve"> </w:t>
      </w:r>
      <w:r w:rsidR="00574DF5">
        <w:rPr>
          <w:color w:val="000000"/>
        </w:rPr>
        <w:t>glasnik</w:t>
      </w:r>
      <w:r w:rsidR="00FB39F2">
        <w:rPr>
          <w:color w:val="000000"/>
        </w:rPr>
        <w:t xml:space="preserve"> </w:t>
      </w:r>
      <w:r w:rsidR="00574DF5">
        <w:rPr>
          <w:color w:val="000000"/>
        </w:rPr>
        <w:t>RS</w:t>
      </w:r>
      <w:r w:rsidR="00FB39F2">
        <w:rPr>
          <w:color w:val="000000"/>
        </w:rPr>
        <w:t xml:space="preserve"> - </w:t>
      </w:r>
      <w:r w:rsidR="00574DF5">
        <w:rPr>
          <w:color w:val="000000"/>
        </w:rPr>
        <w:t>Međunarodni</w:t>
      </w:r>
      <w:r w:rsidR="00FB39F2">
        <w:rPr>
          <w:color w:val="000000"/>
        </w:rPr>
        <w:t xml:space="preserve"> </w:t>
      </w:r>
      <w:r w:rsidR="00574DF5">
        <w:rPr>
          <w:color w:val="000000"/>
        </w:rPr>
        <w:t>ugovori</w:t>
      </w:r>
      <w:r w:rsidR="00FB39F2">
        <w:rPr>
          <w:color w:val="000000"/>
        </w:rPr>
        <w:t>"</w:t>
      </w:r>
      <w:r w:rsidR="00FB39F2">
        <w:rPr>
          <w:color w:val="000000"/>
          <w:lang w:val="sr-Cyrl-CS"/>
        </w:rPr>
        <w:t xml:space="preserve"> </w:t>
      </w:r>
      <w:r w:rsidR="00574DF5">
        <w:rPr>
          <w:color w:val="000000"/>
          <w:lang w:val="sr-Cyrl-CS"/>
        </w:rPr>
        <w:t>broj</w:t>
      </w:r>
      <w:r w:rsidR="00FB39F2">
        <w:rPr>
          <w:color w:val="000000"/>
          <w:lang w:val="sr-Cyrl-CS"/>
        </w:rPr>
        <w:t xml:space="preserve"> 11/179)</w:t>
      </w:r>
      <w:r w:rsidR="00FB39F2" w:rsidRPr="00C63D0F">
        <w:rPr>
          <w:lang w:val="sr-Cyrl-RS"/>
        </w:rPr>
        <w:t>,</w:t>
      </w:r>
      <w:r w:rsidR="005E11B9" w:rsidRPr="00110EE2">
        <w:rPr>
          <w:rFonts w:eastAsiaTheme="minorHAnsi" w:cstheme="minorBidi"/>
          <w:szCs w:val="22"/>
          <w:lang w:val="sr-Cyrl-RS"/>
        </w:rPr>
        <w:t xml:space="preserve"> </w:t>
      </w:r>
      <w:r w:rsidR="00574DF5">
        <w:rPr>
          <w:rFonts w:eastAsiaTheme="minorHAnsi" w:cstheme="minorBidi"/>
          <w:szCs w:val="22"/>
          <w:lang w:val="sr-Cyrl-RS"/>
        </w:rPr>
        <w:t>koji</w:t>
      </w:r>
      <w:r w:rsidR="005E11B9" w:rsidRPr="00110EE2">
        <w:rPr>
          <w:rFonts w:eastAsiaTheme="minorHAnsi" w:cstheme="minorBidi"/>
          <w:szCs w:val="22"/>
          <w:lang w:val="sr-Cyrl-RS"/>
        </w:rPr>
        <w:t xml:space="preserve"> </w:t>
      </w:r>
      <w:r w:rsidR="00574DF5">
        <w:rPr>
          <w:rFonts w:eastAsiaTheme="minorHAnsi" w:cstheme="minorBidi"/>
          <w:szCs w:val="22"/>
          <w:lang w:val="sr-Cyrl-RS"/>
        </w:rPr>
        <w:t>je</w:t>
      </w:r>
      <w:r w:rsidR="005E11B9" w:rsidRPr="00110EE2">
        <w:rPr>
          <w:rFonts w:eastAsiaTheme="minorHAnsi" w:cstheme="minorBidi"/>
          <w:szCs w:val="22"/>
          <w:lang w:val="sr-Cyrl-RS"/>
        </w:rPr>
        <w:t xml:space="preserve"> </w:t>
      </w:r>
      <w:r w:rsidR="00574DF5">
        <w:rPr>
          <w:rFonts w:eastAsiaTheme="minorHAnsi" w:cstheme="minorBidi"/>
          <w:szCs w:val="22"/>
          <w:lang w:val="sr-Cyrl-RS"/>
        </w:rPr>
        <w:t>podnela</w:t>
      </w:r>
      <w:r w:rsidR="005E11B9" w:rsidRPr="00110EE2">
        <w:rPr>
          <w:rFonts w:eastAsiaTheme="minorHAnsi" w:cstheme="minorBidi"/>
          <w:szCs w:val="22"/>
          <w:lang w:val="sr-Cyrl-RS"/>
        </w:rPr>
        <w:t xml:space="preserve"> </w:t>
      </w:r>
      <w:r w:rsidR="00574DF5">
        <w:rPr>
          <w:rFonts w:eastAsiaTheme="minorHAnsi" w:cstheme="minorBidi"/>
          <w:szCs w:val="22"/>
          <w:lang w:val="sr-Cyrl-RS"/>
        </w:rPr>
        <w:t>Vlada</w:t>
      </w:r>
      <w:r w:rsidR="005E11B9">
        <w:rPr>
          <w:rFonts w:eastAsiaTheme="minorHAnsi" w:cstheme="minorBidi"/>
          <w:szCs w:val="22"/>
          <w:lang w:val="sr-Cyrl-RS"/>
        </w:rPr>
        <w:t>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 w:cs="Arial"/>
          <w:bCs/>
          <w:lang w:val="sr-Cyrl-RS"/>
        </w:rPr>
        <w:tab/>
      </w:r>
      <w:r w:rsidR="00574DF5">
        <w:rPr>
          <w:rFonts w:eastAsiaTheme="minorHAnsi"/>
          <w:lang w:val="sr-Cyrl-CS"/>
        </w:rPr>
        <w:t>Odbor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je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ocenio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da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je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Predlog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za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donošenje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autentičnog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tumačenja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opravdan</w:t>
      </w:r>
      <w:r w:rsidR="000B3AE8">
        <w:rPr>
          <w:rFonts w:eastAsiaTheme="minorHAnsi"/>
          <w:lang w:val="sr-Cyrl-CS"/>
        </w:rPr>
        <w:t xml:space="preserve">, </w:t>
      </w:r>
      <w:r w:rsidR="00574DF5">
        <w:rPr>
          <w:rFonts w:eastAsiaTheme="minorHAnsi"/>
          <w:lang w:val="sr-Cyrl-CS"/>
        </w:rPr>
        <w:t>pripremio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je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Predlog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autentičnog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tumačenja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i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odlučio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da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ga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dostavi</w:t>
      </w:r>
      <w:r w:rsidR="000B3AE8"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Narodnoj</w:t>
      </w:r>
      <w:r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skupštini</w:t>
      </w:r>
      <w:r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po</w:t>
      </w:r>
      <w:r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hitnom</w:t>
      </w:r>
      <w:r>
        <w:rPr>
          <w:rFonts w:eastAsiaTheme="minorHAnsi"/>
          <w:lang w:val="sr-Cyrl-CS"/>
        </w:rPr>
        <w:t xml:space="preserve"> </w:t>
      </w:r>
      <w:r w:rsidR="00574DF5">
        <w:rPr>
          <w:rFonts w:eastAsiaTheme="minorHAnsi"/>
          <w:lang w:val="sr-Cyrl-CS"/>
        </w:rPr>
        <w:t>postupku</w:t>
      </w:r>
      <w:r>
        <w:rPr>
          <w:rFonts w:eastAsiaTheme="minorHAnsi"/>
          <w:lang w:val="sr-Cyrl-CS"/>
        </w:rPr>
        <w:t>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/>
          <w:lang w:val="sr-Cyrl-CS"/>
        </w:rPr>
        <w:lastRenderedPageBreak/>
        <w:tab/>
      </w:r>
      <w:r w:rsidR="00574DF5">
        <w:rPr>
          <w:rFonts w:eastAsia="Calibri"/>
          <w:lang w:val="sr-Latn-RS"/>
        </w:rPr>
        <w:t>Odbor</w:t>
      </w:r>
      <w:r w:rsidR="000B3AE8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Latn-RS"/>
        </w:rPr>
        <w:t>je</w:t>
      </w:r>
      <w:r w:rsidR="000B3AE8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Latn-RS"/>
        </w:rPr>
        <w:t>odluku</w:t>
      </w:r>
      <w:r w:rsidR="000B3AE8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Latn-RS"/>
        </w:rPr>
        <w:t>doneo</w:t>
      </w:r>
      <w:r w:rsidR="000B3AE8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Cyrl-RS"/>
        </w:rPr>
        <w:t>jednoglasno</w:t>
      </w:r>
      <w:r w:rsidR="000B3AE8">
        <w:rPr>
          <w:rFonts w:eastAsia="Calibri"/>
          <w:lang w:val="sr-Cyrl-RS"/>
        </w:rPr>
        <w:t xml:space="preserve"> (</w:t>
      </w:r>
      <w:r w:rsidR="00574DF5">
        <w:rPr>
          <w:rFonts w:eastAsia="Calibri"/>
          <w:lang w:val="sr-Cyrl-RS"/>
        </w:rPr>
        <w:t>sa</w:t>
      </w:r>
      <w:r w:rsidR="000B3AE8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devet</w:t>
      </w:r>
      <w:r w:rsidR="000B3AE8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glasova</w:t>
      </w:r>
      <w:r w:rsidR="000B3AE8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,</w:t>
      </w:r>
      <w:r w:rsidR="00AE006E">
        <w:rPr>
          <w:rFonts w:eastAsia="Calibri"/>
          <w:lang w:val="en-US"/>
        </w:rPr>
        <w:t xml:space="preserve"> </w:t>
      </w:r>
      <w:r w:rsidR="00574DF5">
        <w:rPr>
          <w:rFonts w:eastAsia="Calibri"/>
          <w:lang w:val="sr-Cyrl-RS"/>
        </w:rPr>
        <w:t>jedan</w:t>
      </w:r>
      <w:r w:rsidR="00954360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nije</w:t>
      </w:r>
      <w:r w:rsidR="00954360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glasao</w:t>
      </w:r>
      <w:r w:rsidR="000B3AE8">
        <w:rPr>
          <w:rFonts w:eastAsia="Calibri"/>
          <w:lang w:val="sr-Cyrl-RS"/>
        </w:rPr>
        <w:t>).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574DF5">
        <w:rPr>
          <w:lang w:val="sr-Cyrl-CS"/>
        </w:rPr>
        <w:t>Za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prestavnika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Odbora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na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sednici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Narodne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skupštine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određen</w:t>
      </w:r>
      <w:r w:rsidR="000B3AE8">
        <w:rPr>
          <w:lang w:val="sr-Cyrl-CS"/>
        </w:rPr>
        <w:t xml:space="preserve"> </w:t>
      </w:r>
      <w:r w:rsidR="00574DF5">
        <w:rPr>
          <w:lang w:val="sr-Cyrl-CS"/>
        </w:rPr>
        <w:t>je</w:t>
      </w:r>
      <w:r w:rsidR="000B3AE8">
        <w:rPr>
          <w:lang w:val="sr-Cyrl-CS"/>
        </w:rPr>
        <w:t xml:space="preserve"> </w:t>
      </w:r>
      <w:r w:rsidR="00574DF5">
        <w:rPr>
          <w:lang w:val="sr-Cyrl-RS"/>
        </w:rPr>
        <w:t>predsednik</w:t>
      </w:r>
      <w:r w:rsidR="000B3AE8">
        <w:rPr>
          <w:lang w:val="sr-Cyrl-RS"/>
        </w:rPr>
        <w:t xml:space="preserve"> </w:t>
      </w:r>
      <w:r w:rsidR="00574DF5">
        <w:rPr>
          <w:lang w:val="sr-Cyrl-RS"/>
        </w:rPr>
        <w:t>Odbora</w:t>
      </w:r>
      <w:r w:rsidR="000B3AE8">
        <w:rPr>
          <w:lang w:val="sr-Cyrl-CS"/>
        </w:rPr>
        <w:t>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ab/>
      </w:r>
      <w:r w:rsidR="00574DF5">
        <w:rPr>
          <w:rFonts w:eastAsia="Calibri"/>
          <w:lang w:val="sr-Latn-RS"/>
        </w:rPr>
        <w:t>Odbor</w:t>
      </w:r>
      <w:r w:rsidR="00C6779D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Latn-RS"/>
        </w:rPr>
        <w:t>je</w:t>
      </w:r>
      <w:r w:rsidR="00C6779D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Latn-RS"/>
        </w:rPr>
        <w:t>odluku</w:t>
      </w:r>
      <w:r w:rsidR="00C6779D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Latn-RS"/>
        </w:rPr>
        <w:t>doneo</w:t>
      </w:r>
      <w:r w:rsidR="00C6779D">
        <w:rPr>
          <w:rFonts w:eastAsia="Calibri"/>
          <w:lang w:val="sr-Latn-RS"/>
        </w:rPr>
        <w:t xml:space="preserve"> </w:t>
      </w:r>
      <w:r w:rsidR="00574DF5">
        <w:rPr>
          <w:rFonts w:eastAsia="Calibri"/>
          <w:lang w:val="sr-Cyrl-RS"/>
        </w:rPr>
        <w:t>jednoglasno</w:t>
      </w:r>
      <w:r w:rsidR="00C6779D">
        <w:rPr>
          <w:rFonts w:eastAsia="Calibri"/>
          <w:lang w:val="sr-Cyrl-RS"/>
        </w:rPr>
        <w:t xml:space="preserve"> </w:t>
      </w:r>
      <w:r w:rsidR="00AA50D3">
        <w:rPr>
          <w:rFonts w:eastAsia="Calibri"/>
          <w:lang w:val="sr-Cyrl-RS"/>
        </w:rPr>
        <w:t>(</w:t>
      </w:r>
      <w:r w:rsidR="00574DF5">
        <w:rPr>
          <w:rFonts w:eastAsia="Calibri"/>
          <w:lang w:val="sr-Cyrl-RS"/>
        </w:rPr>
        <w:t>sa</w:t>
      </w:r>
      <w:r w:rsidR="00AA50D3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devet</w:t>
      </w:r>
      <w:r w:rsidR="00AA50D3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glasova</w:t>
      </w:r>
      <w:r w:rsidR="00AA50D3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za</w:t>
      </w:r>
      <w:r w:rsidR="00AA50D3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i</w:t>
      </w:r>
      <w:r w:rsidR="00AA50D3">
        <w:rPr>
          <w:rFonts w:eastAsia="Calibri"/>
          <w:lang w:val="en-US"/>
        </w:rPr>
        <w:t xml:space="preserve"> </w:t>
      </w:r>
      <w:r w:rsidR="00574DF5">
        <w:rPr>
          <w:rFonts w:eastAsia="Calibri"/>
          <w:lang w:val="sr-Cyrl-RS"/>
        </w:rPr>
        <w:t>jedan</w:t>
      </w:r>
      <w:r w:rsidR="00AA50D3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nije</w:t>
      </w:r>
      <w:r w:rsidR="00AA50D3">
        <w:rPr>
          <w:rFonts w:eastAsia="Calibri"/>
          <w:lang w:val="sr-Cyrl-RS"/>
        </w:rPr>
        <w:t xml:space="preserve"> </w:t>
      </w:r>
      <w:r w:rsidR="00574DF5">
        <w:rPr>
          <w:rFonts w:eastAsia="Calibri"/>
          <w:lang w:val="sr-Cyrl-RS"/>
        </w:rPr>
        <w:t>glasao</w:t>
      </w:r>
      <w:r w:rsidR="00AA50D3">
        <w:rPr>
          <w:rFonts w:eastAsia="Calibri"/>
          <w:lang w:val="sr-Cyrl-RS"/>
        </w:rPr>
        <w:t>).</w:t>
      </w:r>
    </w:p>
    <w:p w:rsidR="00EC69DD" w:rsidRDefault="00EC69DD" w:rsidP="00EC69DD">
      <w:pPr>
        <w:tabs>
          <w:tab w:val="left" w:pos="993"/>
        </w:tabs>
        <w:spacing w:before="120" w:after="120"/>
        <w:ind w:firstLine="720"/>
        <w:jc w:val="both"/>
      </w:pPr>
      <w:r>
        <w:rPr>
          <w:rFonts w:eastAsiaTheme="minorHAnsi" w:cs="Arial"/>
          <w:bCs/>
          <w:lang w:val="sr-Cyrl-RS"/>
        </w:rPr>
        <w:tab/>
      </w:r>
      <w:r w:rsidR="00574DF5">
        <w:t>Sednica</w:t>
      </w:r>
      <w:r w:rsidR="000B3AE8">
        <w:t xml:space="preserve"> </w:t>
      </w:r>
      <w:r w:rsidR="00574DF5">
        <w:t>je</w:t>
      </w:r>
      <w:r w:rsidR="000B3AE8">
        <w:t xml:space="preserve"> </w:t>
      </w:r>
      <w:r w:rsidR="00574DF5">
        <w:t>završena</w:t>
      </w:r>
      <w:r w:rsidR="000B3AE8">
        <w:t xml:space="preserve"> </w:t>
      </w:r>
      <w:r w:rsidR="00574DF5">
        <w:t>u</w:t>
      </w:r>
      <w:r w:rsidR="000B3AE8">
        <w:t xml:space="preserve"> </w:t>
      </w:r>
      <w:r w:rsidR="000B3AE8">
        <w:rPr>
          <w:lang w:val="sr-Cyrl-RS"/>
        </w:rPr>
        <w:t>9,1</w:t>
      </w:r>
      <w:r w:rsidR="00A85C41">
        <w:rPr>
          <w:lang w:val="sr-Cyrl-RS"/>
        </w:rPr>
        <w:t>8</w:t>
      </w:r>
      <w:r w:rsidR="000B3AE8">
        <w:rPr>
          <w:lang w:val="sr-Cyrl-RS"/>
        </w:rPr>
        <w:t xml:space="preserve"> </w:t>
      </w:r>
      <w:r w:rsidR="00574DF5">
        <w:t>časova</w:t>
      </w:r>
      <w:r>
        <w:t>.</w:t>
      </w:r>
    </w:p>
    <w:p w:rsidR="000B3AE8" w:rsidRPr="00EC69DD" w:rsidRDefault="00EC69DD" w:rsidP="00EC69DD">
      <w:pPr>
        <w:tabs>
          <w:tab w:val="left" w:pos="993"/>
        </w:tabs>
        <w:spacing w:before="120" w:after="120"/>
        <w:ind w:firstLine="720"/>
        <w:jc w:val="both"/>
        <w:rPr>
          <w:rFonts w:eastAsiaTheme="minorHAnsi" w:cs="Arial"/>
          <w:bCs/>
          <w:lang w:val="sr-Cyrl-RS"/>
        </w:rPr>
      </w:pPr>
      <w:r>
        <w:tab/>
      </w:r>
      <w:r w:rsidR="00574DF5">
        <w:t>Sastavni</w:t>
      </w:r>
      <w:r w:rsidR="000B3AE8">
        <w:t xml:space="preserve"> </w:t>
      </w:r>
      <w:r w:rsidR="00574DF5">
        <w:t>deo</w:t>
      </w:r>
      <w:r w:rsidR="000B3AE8">
        <w:t xml:space="preserve"> </w:t>
      </w:r>
      <w:r w:rsidR="00574DF5">
        <w:t>zapisnika</w:t>
      </w:r>
      <w:r w:rsidR="000B3AE8">
        <w:t xml:space="preserve"> </w:t>
      </w:r>
      <w:r w:rsidR="00574DF5">
        <w:t>čine</w:t>
      </w:r>
      <w:r w:rsidR="000B3AE8">
        <w:t xml:space="preserve"> </w:t>
      </w:r>
      <w:r w:rsidR="00574DF5">
        <w:t>stenografske</w:t>
      </w:r>
      <w:r w:rsidR="000B3AE8">
        <w:t xml:space="preserve"> </w:t>
      </w:r>
      <w:r w:rsidR="00574DF5">
        <w:t>beleške</w:t>
      </w:r>
      <w:r w:rsidR="000B3AE8">
        <w:t>.</w:t>
      </w:r>
    </w:p>
    <w:p w:rsidR="000B3AE8" w:rsidRDefault="000B3AE8" w:rsidP="000B3AE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0B3AE8" w:rsidRDefault="00EC69DD" w:rsidP="000B3AE8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</w:t>
      </w:r>
      <w:r w:rsidR="00574DF5">
        <w:rPr>
          <w:rFonts w:eastAsia="Calibri"/>
          <w:lang w:val="sr-Cyrl-RS"/>
        </w:rPr>
        <w:t>SEKRETAR</w:t>
      </w:r>
      <w:r w:rsidR="000B3AE8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 xml:space="preserve">     </w:t>
      </w:r>
      <w:r w:rsidR="00574DF5">
        <w:rPr>
          <w:rFonts w:eastAsia="Calibri"/>
          <w:lang w:val="sr-Cyrl-RS"/>
        </w:rPr>
        <w:t>PREDSEDNIK</w:t>
      </w:r>
    </w:p>
    <w:p w:rsidR="000B3AE8" w:rsidRDefault="000B3AE8" w:rsidP="000B3AE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B3AE8" w:rsidRDefault="00574DF5" w:rsidP="000B3AE8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</w:t>
      </w:r>
      <w:r>
        <w:rPr>
          <w:rFonts w:eastAsia="Calibri"/>
          <w:lang w:val="sr-Cyrl-RS"/>
        </w:rPr>
        <w:t>dr</w:t>
      </w:r>
      <w:r w:rsidR="000B3A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0B3A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0B3AE8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en-US"/>
        </w:rPr>
        <w:tab/>
      </w:r>
      <w:r w:rsidR="000B3AE8">
        <w:rPr>
          <w:rFonts w:eastAsia="Calibri"/>
          <w:lang w:val="sr-Cyrl-RS"/>
        </w:rPr>
        <w:t xml:space="preserve">                                                       </w:t>
      </w:r>
      <w:r w:rsidR="00EC69DD">
        <w:rPr>
          <w:rFonts w:eastAsia="Calibri"/>
          <w:lang w:val="sr-Cyrl-RS"/>
        </w:rPr>
        <w:t xml:space="preserve">     </w:t>
      </w:r>
      <w:r>
        <w:rPr>
          <w:rFonts w:eastAsia="Calibri"/>
          <w:lang w:val="sr-Cyrl-RS"/>
        </w:rPr>
        <w:t>Đorđe</w:t>
      </w:r>
      <w:r w:rsidR="000B3AE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0B3AE8">
        <w:rPr>
          <w:rFonts w:eastAsia="Calibri"/>
          <w:lang w:val="sr-Cyrl-RS"/>
        </w:rPr>
        <w:tab/>
      </w:r>
    </w:p>
    <w:p w:rsidR="00087D23" w:rsidRDefault="000B3AE8" w:rsidP="005E1AE1">
      <w:pPr>
        <w:tabs>
          <w:tab w:val="left" w:pos="993"/>
        </w:tabs>
        <w:jc w:val="both"/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sectPr w:rsidR="00087D23" w:rsidSect="00234413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97" w:rsidRDefault="00FC3297" w:rsidP="005E1AE1">
      <w:r>
        <w:separator/>
      </w:r>
    </w:p>
  </w:endnote>
  <w:endnote w:type="continuationSeparator" w:id="0">
    <w:p w:rsidR="00FC3297" w:rsidRDefault="00FC3297" w:rsidP="005E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413" w:rsidRDefault="00234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D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AE1" w:rsidRDefault="005E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97" w:rsidRDefault="00FC3297" w:rsidP="005E1AE1">
      <w:r>
        <w:separator/>
      </w:r>
    </w:p>
  </w:footnote>
  <w:footnote w:type="continuationSeparator" w:id="0">
    <w:p w:rsidR="00FC3297" w:rsidRDefault="00FC3297" w:rsidP="005E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E8"/>
    <w:rsid w:val="000456B8"/>
    <w:rsid w:val="00067D21"/>
    <w:rsid w:val="00081BFD"/>
    <w:rsid w:val="00087D23"/>
    <w:rsid w:val="000B3AE8"/>
    <w:rsid w:val="000C68C9"/>
    <w:rsid w:val="00110EE2"/>
    <w:rsid w:val="00130D7F"/>
    <w:rsid w:val="001618D1"/>
    <w:rsid w:val="00162AA6"/>
    <w:rsid w:val="001C47E3"/>
    <w:rsid w:val="001E5EAA"/>
    <w:rsid w:val="00211B4F"/>
    <w:rsid w:val="00220DAD"/>
    <w:rsid w:val="00234413"/>
    <w:rsid w:val="002379A1"/>
    <w:rsid w:val="0024580B"/>
    <w:rsid w:val="002E4B84"/>
    <w:rsid w:val="00335844"/>
    <w:rsid w:val="003559CE"/>
    <w:rsid w:val="00382BB4"/>
    <w:rsid w:val="003F0525"/>
    <w:rsid w:val="003F3BBE"/>
    <w:rsid w:val="00411C5F"/>
    <w:rsid w:val="004C0B0F"/>
    <w:rsid w:val="004C231B"/>
    <w:rsid w:val="004D0C9C"/>
    <w:rsid w:val="0051452F"/>
    <w:rsid w:val="00523251"/>
    <w:rsid w:val="00535E1C"/>
    <w:rsid w:val="00574DF5"/>
    <w:rsid w:val="005C3555"/>
    <w:rsid w:val="005D575C"/>
    <w:rsid w:val="005D57D0"/>
    <w:rsid w:val="005E11B9"/>
    <w:rsid w:val="005E1AE1"/>
    <w:rsid w:val="005F5975"/>
    <w:rsid w:val="006C2B36"/>
    <w:rsid w:val="00736114"/>
    <w:rsid w:val="007530F4"/>
    <w:rsid w:val="00766EAF"/>
    <w:rsid w:val="007A4F38"/>
    <w:rsid w:val="007A76FD"/>
    <w:rsid w:val="007B76AC"/>
    <w:rsid w:val="007C3739"/>
    <w:rsid w:val="007D3E47"/>
    <w:rsid w:val="00800428"/>
    <w:rsid w:val="00804AA7"/>
    <w:rsid w:val="008C42C9"/>
    <w:rsid w:val="008C763A"/>
    <w:rsid w:val="00954360"/>
    <w:rsid w:val="009572BD"/>
    <w:rsid w:val="009D54AD"/>
    <w:rsid w:val="009D7222"/>
    <w:rsid w:val="00A133C2"/>
    <w:rsid w:val="00A25426"/>
    <w:rsid w:val="00A82851"/>
    <w:rsid w:val="00A85C41"/>
    <w:rsid w:val="00AA50D3"/>
    <w:rsid w:val="00AA5E86"/>
    <w:rsid w:val="00AE006E"/>
    <w:rsid w:val="00B22631"/>
    <w:rsid w:val="00B95B6A"/>
    <w:rsid w:val="00BD50F6"/>
    <w:rsid w:val="00BD6902"/>
    <w:rsid w:val="00BE0633"/>
    <w:rsid w:val="00C11610"/>
    <w:rsid w:val="00C1369F"/>
    <w:rsid w:val="00C6779D"/>
    <w:rsid w:val="00C72C45"/>
    <w:rsid w:val="00C86804"/>
    <w:rsid w:val="00CC7F63"/>
    <w:rsid w:val="00CF0E22"/>
    <w:rsid w:val="00CF481E"/>
    <w:rsid w:val="00D4590C"/>
    <w:rsid w:val="00D67648"/>
    <w:rsid w:val="00D7523A"/>
    <w:rsid w:val="00D80FA6"/>
    <w:rsid w:val="00D95149"/>
    <w:rsid w:val="00DF0360"/>
    <w:rsid w:val="00DF2204"/>
    <w:rsid w:val="00E13B41"/>
    <w:rsid w:val="00E3572A"/>
    <w:rsid w:val="00E560B1"/>
    <w:rsid w:val="00E8041F"/>
    <w:rsid w:val="00E83C56"/>
    <w:rsid w:val="00E9325D"/>
    <w:rsid w:val="00EC3333"/>
    <w:rsid w:val="00EC559F"/>
    <w:rsid w:val="00EC69DD"/>
    <w:rsid w:val="00F01EAF"/>
    <w:rsid w:val="00F020F0"/>
    <w:rsid w:val="00F115C4"/>
    <w:rsid w:val="00F16BA8"/>
    <w:rsid w:val="00F17D02"/>
    <w:rsid w:val="00F43958"/>
    <w:rsid w:val="00F50A8E"/>
    <w:rsid w:val="00F52206"/>
    <w:rsid w:val="00FB39F2"/>
    <w:rsid w:val="00FC3297"/>
    <w:rsid w:val="00FD41D3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1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E1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dcterms:created xsi:type="dcterms:W3CDTF">2019-11-14T10:00:00Z</dcterms:created>
  <dcterms:modified xsi:type="dcterms:W3CDTF">2019-11-14T10:00:00Z</dcterms:modified>
</cp:coreProperties>
</file>